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5A9" w:rsidRDefault="00D265A9" w:rsidP="00D265A9">
      <w:pPr>
        <w:jc w:val="center"/>
        <w:rPr>
          <w:rFonts w:ascii="黑体" w:eastAsia="黑体" w:hAnsi="黑体" w:hint="eastAsia"/>
          <w:sz w:val="36"/>
          <w:szCs w:val="36"/>
        </w:rPr>
      </w:pPr>
      <w:r>
        <w:rPr>
          <w:rFonts w:ascii="黑体" w:eastAsia="黑体" w:hAnsi="黑体" w:hint="eastAsia"/>
          <w:sz w:val="36"/>
          <w:szCs w:val="36"/>
        </w:rPr>
        <w:t>兄弟院所科研信息动态（2019年第2期)</w:t>
      </w:r>
    </w:p>
    <w:p w:rsidR="004A2D40" w:rsidRDefault="004A2D40" w:rsidP="00D265A9">
      <w:pPr>
        <w:rPr>
          <w:rFonts w:ascii="黑体" w:eastAsia="黑体" w:hAnsi="黑体" w:hint="eastAsia"/>
          <w:color w:val="000000"/>
          <w:sz w:val="32"/>
          <w:szCs w:val="32"/>
        </w:rPr>
      </w:pPr>
    </w:p>
    <w:p w:rsidR="00D265A9" w:rsidRDefault="004A2D40" w:rsidP="00D265A9">
      <w:pPr>
        <w:rPr>
          <w:rFonts w:ascii="黑体" w:eastAsia="黑体" w:hAnsi="黑体" w:hint="eastAsia"/>
          <w:color w:val="000000"/>
          <w:sz w:val="10"/>
          <w:szCs w:val="10"/>
        </w:rPr>
      </w:pPr>
      <w:r>
        <w:rPr>
          <w:rFonts w:ascii="黑体" w:eastAsia="黑体" w:hAnsi="黑体" w:hint="eastAsia"/>
          <w:color w:val="000000"/>
          <w:sz w:val="32"/>
          <w:szCs w:val="32"/>
        </w:rPr>
        <w:t>上海市</w:t>
      </w:r>
      <w:r w:rsidR="00D265A9" w:rsidRPr="00067A92">
        <w:rPr>
          <w:rFonts w:ascii="黑体" w:eastAsia="黑体" w:hAnsi="黑体" w:hint="eastAsia"/>
          <w:color w:val="000000"/>
          <w:sz w:val="32"/>
          <w:szCs w:val="32"/>
        </w:rPr>
        <w:t>计量</w:t>
      </w:r>
      <w:r>
        <w:rPr>
          <w:rFonts w:ascii="黑体" w:eastAsia="黑体" w:hAnsi="黑体" w:hint="eastAsia"/>
          <w:color w:val="000000"/>
          <w:sz w:val="32"/>
          <w:szCs w:val="32"/>
        </w:rPr>
        <w:t>测试技术</w:t>
      </w:r>
      <w:r w:rsidR="00D265A9" w:rsidRPr="00067A92">
        <w:rPr>
          <w:rFonts w:ascii="黑体" w:eastAsia="黑体" w:hAnsi="黑体" w:hint="eastAsia"/>
          <w:color w:val="000000"/>
          <w:sz w:val="32"/>
          <w:szCs w:val="32"/>
        </w:rPr>
        <w:t>研究院</w:t>
      </w:r>
    </w:p>
    <w:p w:rsidR="004A2D40" w:rsidRPr="004A2D40" w:rsidRDefault="004A2D40" w:rsidP="00D265A9">
      <w:pPr>
        <w:rPr>
          <w:rFonts w:ascii="黑体" w:eastAsia="黑体" w:hAnsi="黑体" w:hint="eastAsia"/>
          <w:color w:val="000000"/>
          <w:sz w:val="10"/>
          <w:szCs w:val="10"/>
        </w:rPr>
      </w:pPr>
    </w:p>
    <w:p w:rsidR="00D265A9" w:rsidRPr="004A2D40" w:rsidRDefault="004A2D40" w:rsidP="004A2D40">
      <w:pPr>
        <w:pStyle w:val="a3"/>
        <w:numPr>
          <w:ilvl w:val="0"/>
          <w:numId w:val="2"/>
        </w:numPr>
        <w:ind w:firstLineChars="0"/>
        <w:rPr>
          <w:rFonts w:ascii="宋体" w:eastAsia="宋体" w:hAnsi="宋体" w:hint="eastAsia"/>
          <w:color w:val="333333"/>
          <w:sz w:val="24"/>
          <w:szCs w:val="24"/>
        </w:rPr>
      </w:pPr>
      <w:r w:rsidRPr="004A2D40">
        <w:rPr>
          <w:rFonts w:ascii="宋体" w:eastAsia="宋体" w:hAnsi="宋体" w:hint="eastAsia"/>
          <w:color w:val="333333"/>
          <w:sz w:val="24"/>
          <w:szCs w:val="24"/>
        </w:rPr>
        <w:t>我院赴市节能监察中心开展工业领域能耗数据合作共享专项调研</w:t>
      </w:r>
    </w:p>
    <w:p w:rsidR="004A2D40" w:rsidRPr="00244626" w:rsidRDefault="004A2D40" w:rsidP="00244626">
      <w:pPr>
        <w:ind w:firstLineChars="200" w:firstLine="480"/>
        <w:rPr>
          <w:rFonts w:ascii="宋体" w:eastAsia="宋体" w:hAnsi="宋体" w:hint="eastAsia"/>
          <w:sz w:val="24"/>
          <w:szCs w:val="24"/>
        </w:rPr>
      </w:pPr>
      <w:hyperlink r:id="rId5" w:history="1">
        <w:r w:rsidRPr="00244626">
          <w:rPr>
            <w:rStyle w:val="a4"/>
            <w:rFonts w:ascii="宋体" w:eastAsia="宋体" w:hAnsi="宋体"/>
            <w:sz w:val="24"/>
            <w:szCs w:val="24"/>
          </w:rPr>
          <w:t>http://www.simt.com.cn/art/2019/2/18/art_3240_115475.html</w:t>
        </w:r>
      </w:hyperlink>
    </w:p>
    <w:p w:rsidR="003F03AE" w:rsidRDefault="003F03AE" w:rsidP="003F03AE">
      <w:pPr>
        <w:ind w:firstLineChars="100" w:firstLine="240"/>
        <w:rPr>
          <w:rFonts w:ascii="宋体" w:eastAsia="宋体" w:hAnsi="宋体" w:hint="eastAsia"/>
          <w:sz w:val="24"/>
          <w:szCs w:val="24"/>
        </w:rPr>
      </w:pPr>
    </w:p>
    <w:p w:rsidR="003F03AE" w:rsidRPr="003F03AE" w:rsidRDefault="003F03AE" w:rsidP="003F03AE">
      <w:pPr>
        <w:rPr>
          <w:rFonts w:ascii="黑体" w:eastAsia="黑体" w:hAnsi="黑体" w:hint="eastAsia"/>
          <w:color w:val="000000"/>
          <w:sz w:val="32"/>
          <w:szCs w:val="32"/>
        </w:rPr>
      </w:pPr>
      <w:r w:rsidRPr="003F03AE">
        <w:rPr>
          <w:rFonts w:ascii="黑体" w:eastAsia="黑体" w:hAnsi="黑体" w:hint="eastAsia"/>
          <w:color w:val="000000"/>
          <w:sz w:val="32"/>
          <w:szCs w:val="32"/>
        </w:rPr>
        <w:t>天津计量监督检测科学研究院</w:t>
      </w:r>
    </w:p>
    <w:p w:rsidR="00C90412" w:rsidRPr="00244626" w:rsidRDefault="00C90412" w:rsidP="00C90412">
      <w:pPr>
        <w:pStyle w:val="a3"/>
        <w:numPr>
          <w:ilvl w:val="0"/>
          <w:numId w:val="2"/>
        </w:numPr>
        <w:ind w:firstLineChars="0"/>
        <w:rPr>
          <w:rFonts w:ascii="宋体" w:eastAsia="宋体" w:hAnsi="宋体" w:hint="eastAsia"/>
          <w:color w:val="333333"/>
          <w:sz w:val="24"/>
          <w:szCs w:val="24"/>
        </w:rPr>
      </w:pPr>
      <w:r w:rsidRPr="00244626">
        <w:rPr>
          <w:rFonts w:ascii="宋体" w:eastAsia="宋体" w:hAnsi="宋体"/>
          <w:color w:val="333333"/>
          <w:sz w:val="24"/>
          <w:szCs w:val="24"/>
        </w:rPr>
        <w:t>我院召开国家中心2019年第一次筹建推进会</w:t>
      </w:r>
    </w:p>
    <w:p w:rsidR="00C90412" w:rsidRPr="00C90412" w:rsidRDefault="00C90412" w:rsidP="00244626">
      <w:pPr>
        <w:ind w:leftChars="135" w:left="283" w:firstLineChars="50" w:firstLine="120"/>
        <w:rPr>
          <w:rFonts w:ascii="宋体" w:eastAsia="宋体" w:hAnsi="宋体" w:hint="eastAsia"/>
          <w:sz w:val="24"/>
          <w:szCs w:val="24"/>
        </w:rPr>
      </w:pPr>
      <w:hyperlink r:id="rId6" w:history="1">
        <w:r w:rsidRPr="00C90412">
          <w:rPr>
            <w:rStyle w:val="a4"/>
            <w:rFonts w:ascii="宋体" w:eastAsia="宋体" w:hAnsi="宋体"/>
            <w:sz w:val="24"/>
            <w:szCs w:val="24"/>
          </w:rPr>
          <w:t>http://www.tjjl.ac.cn/news/content.action?newsTypeId=1&amp;newsId=588</w:t>
        </w:r>
      </w:hyperlink>
    </w:p>
    <w:p w:rsidR="004A2D40" w:rsidRPr="00C616EE" w:rsidRDefault="004A2D40" w:rsidP="00C616EE">
      <w:pPr>
        <w:rPr>
          <w:rFonts w:ascii="黑体" w:eastAsia="黑体" w:hAnsi="黑体"/>
          <w:sz w:val="36"/>
          <w:szCs w:val="36"/>
        </w:rPr>
      </w:pPr>
    </w:p>
    <w:p w:rsidR="00000000" w:rsidRPr="00244626" w:rsidRDefault="002541C5">
      <w:pPr>
        <w:rPr>
          <w:rFonts w:ascii="黑体" w:eastAsia="黑体" w:hAnsi="黑体" w:hint="eastAsia"/>
          <w:color w:val="000000"/>
          <w:sz w:val="32"/>
          <w:szCs w:val="32"/>
        </w:rPr>
      </w:pPr>
      <w:r w:rsidRPr="00244626">
        <w:rPr>
          <w:rFonts w:ascii="黑体" w:eastAsia="黑体" w:hAnsi="黑体" w:hint="eastAsia"/>
          <w:color w:val="000000"/>
          <w:sz w:val="32"/>
          <w:szCs w:val="32"/>
        </w:rPr>
        <w:t>浙江省计量科学研究院</w:t>
      </w:r>
    </w:p>
    <w:p w:rsidR="002541C5" w:rsidRPr="00244626" w:rsidRDefault="002541C5" w:rsidP="00244626">
      <w:pPr>
        <w:pStyle w:val="a3"/>
        <w:numPr>
          <w:ilvl w:val="0"/>
          <w:numId w:val="2"/>
        </w:numPr>
        <w:ind w:firstLineChars="0"/>
        <w:rPr>
          <w:rFonts w:ascii="宋体" w:eastAsia="宋体" w:hAnsi="宋体" w:hint="eastAsia"/>
          <w:color w:val="333333"/>
          <w:sz w:val="24"/>
          <w:szCs w:val="24"/>
        </w:rPr>
      </w:pPr>
      <w:r w:rsidRPr="00244626">
        <w:rPr>
          <w:rFonts w:ascii="宋体" w:eastAsia="宋体" w:hAnsi="宋体" w:hint="eastAsia"/>
          <w:color w:val="333333"/>
          <w:sz w:val="24"/>
          <w:szCs w:val="24"/>
        </w:rPr>
        <w:t>省计量院起草的三项大气颗粒物监测领域地方校准规范发布实施</w:t>
      </w:r>
    </w:p>
    <w:p w:rsidR="002541C5" w:rsidRPr="00E042C8" w:rsidRDefault="002541C5" w:rsidP="00E042C8">
      <w:pPr>
        <w:ind w:leftChars="135" w:left="283" w:firstLineChars="50" w:firstLine="120"/>
        <w:rPr>
          <w:rFonts w:asciiTheme="minorEastAsia" w:hAnsiTheme="minorEastAsia" w:hint="eastAsia"/>
          <w:sz w:val="24"/>
          <w:szCs w:val="24"/>
        </w:rPr>
      </w:pPr>
      <w:hyperlink r:id="rId7" w:history="1">
        <w:r w:rsidRPr="00E042C8">
          <w:rPr>
            <w:rStyle w:val="a4"/>
            <w:rFonts w:asciiTheme="minorEastAsia" w:hAnsiTheme="minorEastAsia"/>
            <w:sz w:val="24"/>
            <w:szCs w:val="24"/>
          </w:rPr>
          <w:t>http://www.fzcg.com.cn/html/xinwendongtai/detail_2019_02/01/2620.html</w:t>
        </w:r>
      </w:hyperlink>
    </w:p>
    <w:p w:rsidR="002541C5" w:rsidRPr="00244626" w:rsidRDefault="002541C5" w:rsidP="00244626">
      <w:pPr>
        <w:ind w:firstLineChars="100" w:firstLine="240"/>
        <w:rPr>
          <w:rFonts w:ascii="宋体" w:eastAsia="宋体" w:hAnsi="宋体" w:hint="eastAsia"/>
          <w:color w:val="333333"/>
          <w:sz w:val="24"/>
          <w:szCs w:val="24"/>
        </w:rPr>
      </w:pPr>
      <w:r w:rsidRPr="00244626">
        <w:rPr>
          <w:rFonts w:ascii="宋体" w:eastAsia="宋体" w:hAnsi="宋体" w:hint="eastAsia"/>
          <w:color w:val="333333"/>
          <w:sz w:val="24"/>
          <w:szCs w:val="24"/>
        </w:rPr>
        <w:t>4、《电磁隔膜计量泵》“浙江制造”团体标准通过评审</w:t>
      </w:r>
    </w:p>
    <w:p w:rsidR="002541C5" w:rsidRPr="00E042C8" w:rsidRDefault="002541C5" w:rsidP="00E042C8">
      <w:pPr>
        <w:ind w:firstLineChars="150" w:firstLine="360"/>
        <w:rPr>
          <w:rFonts w:asciiTheme="minorEastAsia" w:hAnsiTheme="minorEastAsia" w:hint="eastAsia"/>
          <w:sz w:val="24"/>
          <w:szCs w:val="24"/>
        </w:rPr>
      </w:pPr>
      <w:hyperlink r:id="rId8" w:history="1">
        <w:r w:rsidRPr="00E042C8">
          <w:rPr>
            <w:rStyle w:val="a4"/>
            <w:rFonts w:asciiTheme="minorEastAsia" w:hAnsiTheme="minorEastAsia"/>
            <w:sz w:val="24"/>
            <w:szCs w:val="24"/>
          </w:rPr>
          <w:t>http://www.fzcg.com.cn/html/xinwendongtai/detail_2019_02/02/2622.html</w:t>
        </w:r>
      </w:hyperlink>
    </w:p>
    <w:p w:rsidR="002541C5" w:rsidRPr="00244626" w:rsidRDefault="00244626" w:rsidP="00244626">
      <w:pPr>
        <w:pStyle w:val="a3"/>
        <w:ind w:firstLineChars="100" w:firstLine="240"/>
        <w:rPr>
          <w:rFonts w:ascii="宋体" w:eastAsia="宋体" w:hAnsi="宋体" w:hint="eastAsia"/>
          <w:color w:val="333333"/>
          <w:sz w:val="24"/>
          <w:szCs w:val="24"/>
        </w:rPr>
      </w:pPr>
      <w:r>
        <w:rPr>
          <w:rFonts w:ascii="宋体" w:eastAsia="宋体" w:hAnsi="宋体" w:hint="eastAsia"/>
          <w:color w:val="333333"/>
          <w:sz w:val="24"/>
          <w:szCs w:val="24"/>
        </w:rPr>
        <w:t>5、</w:t>
      </w:r>
      <w:r w:rsidR="002541C5" w:rsidRPr="00244626">
        <w:rPr>
          <w:rFonts w:ascii="宋体" w:eastAsia="宋体" w:hAnsi="宋体" w:hint="eastAsia"/>
          <w:color w:val="333333"/>
          <w:sz w:val="24"/>
          <w:szCs w:val="24"/>
        </w:rPr>
        <w:t>省计量院一项医学领域地方校准规范通过审定</w:t>
      </w:r>
    </w:p>
    <w:p w:rsidR="002541C5" w:rsidRPr="00244626" w:rsidRDefault="002541C5" w:rsidP="00E042C8">
      <w:pPr>
        <w:ind w:firstLineChars="150" w:firstLine="360"/>
        <w:rPr>
          <w:rFonts w:asciiTheme="minorEastAsia" w:hAnsiTheme="minorEastAsia" w:hint="eastAsia"/>
          <w:bCs/>
          <w:color w:val="5A5A5A"/>
          <w:kern w:val="36"/>
          <w:sz w:val="24"/>
          <w:szCs w:val="24"/>
        </w:rPr>
      </w:pPr>
      <w:hyperlink r:id="rId9" w:history="1">
        <w:r w:rsidRPr="00244626">
          <w:rPr>
            <w:rStyle w:val="a4"/>
            <w:rFonts w:asciiTheme="minorEastAsia" w:hAnsiTheme="minorEastAsia"/>
            <w:bCs/>
            <w:kern w:val="36"/>
            <w:sz w:val="24"/>
            <w:szCs w:val="24"/>
          </w:rPr>
          <w:t>http://www.fzcg.com.cn/html/xinwendongtai/detail_2019_02/11/2624.html</w:t>
        </w:r>
      </w:hyperlink>
    </w:p>
    <w:p w:rsidR="002541C5" w:rsidRPr="00244626" w:rsidRDefault="00244626" w:rsidP="00244626">
      <w:pPr>
        <w:ind w:firstLineChars="100" w:firstLine="240"/>
        <w:rPr>
          <w:rFonts w:ascii="宋体" w:eastAsia="宋体" w:hAnsi="宋体" w:hint="eastAsia"/>
          <w:color w:val="333333"/>
          <w:sz w:val="24"/>
          <w:szCs w:val="24"/>
        </w:rPr>
      </w:pPr>
      <w:r>
        <w:rPr>
          <w:rFonts w:ascii="宋体" w:eastAsia="宋体" w:hAnsi="宋体" w:hint="eastAsia"/>
          <w:color w:val="333333"/>
          <w:sz w:val="24"/>
          <w:szCs w:val="24"/>
        </w:rPr>
        <w:t>6、</w:t>
      </w:r>
      <w:r w:rsidR="002541C5" w:rsidRPr="00244626">
        <w:rPr>
          <w:rFonts w:ascii="宋体" w:eastAsia="宋体" w:hAnsi="宋体" w:hint="eastAsia"/>
          <w:color w:val="333333"/>
          <w:sz w:val="24"/>
          <w:szCs w:val="24"/>
        </w:rPr>
        <w:t>过氧化氢检测仪地方校准规范发布填补国内空白</w:t>
      </w:r>
    </w:p>
    <w:p w:rsidR="002541C5" w:rsidRPr="00244626" w:rsidRDefault="002541C5" w:rsidP="00E042C8">
      <w:pPr>
        <w:ind w:firstLineChars="150" w:firstLine="360"/>
        <w:rPr>
          <w:rFonts w:asciiTheme="minorEastAsia" w:hAnsiTheme="minorEastAsia" w:hint="eastAsia"/>
          <w:bCs/>
          <w:color w:val="5A5A5A"/>
          <w:kern w:val="36"/>
          <w:sz w:val="24"/>
          <w:szCs w:val="24"/>
        </w:rPr>
      </w:pPr>
      <w:hyperlink r:id="rId10" w:history="1">
        <w:r w:rsidRPr="00244626">
          <w:rPr>
            <w:rStyle w:val="a4"/>
            <w:rFonts w:asciiTheme="minorEastAsia" w:hAnsiTheme="minorEastAsia"/>
            <w:bCs/>
            <w:kern w:val="36"/>
            <w:sz w:val="24"/>
            <w:szCs w:val="24"/>
          </w:rPr>
          <w:t>http://www.fzcg.com.cn/html/xinwendongtai/detail_2019_02/25/2646.html</w:t>
        </w:r>
      </w:hyperlink>
    </w:p>
    <w:p w:rsidR="002541C5" w:rsidRPr="00244626" w:rsidRDefault="002541C5" w:rsidP="002541C5">
      <w:pPr>
        <w:pStyle w:val="a3"/>
        <w:ind w:left="1004" w:firstLineChars="0" w:firstLine="0"/>
        <w:rPr>
          <w:rFonts w:ascii="微软雅黑" w:eastAsia="微软雅黑" w:hAnsi="微软雅黑" w:hint="eastAsia"/>
          <w:bCs/>
          <w:color w:val="5A5A5A"/>
          <w:kern w:val="36"/>
          <w:sz w:val="27"/>
          <w:szCs w:val="27"/>
        </w:rPr>
      </w:pPr>
    </w:p>
    <w:p w:rsidR="00244626" w:rsidRDefault="00E37DCB" w:rsidP="00244626">
      <w:pPr>
        <w:rPr>
          <w:rFonts w:ascii="黑体" w:eastAsia="黑体" w:hAnsi="黑体" w:hint="eastAsia"/>
          <w:color w:val="000000"/>
          <w:sz w:val="32"/>
          <w:szCs w:val="32"/>
        </w:rPr>
      </w:pPr>
      <w:r w:rsidRPr="00244626">
        <w:rPr>
          <w:rFonts w:ascii="黑体" w:eastAsia="黑体" w:hAnsi="黑体" w:hint="eastAsia"/>
          <w:color w:val="000000"/>
          <w:sz w:val="32"/>
          <w:szCs w:val="32"/>
        </w:rPr>
        <w:t>福建省计量科学研究院</w:t>
      </w:r>
    </w:p>
    <w:p w:rsidR="00E37DCB" w:rsidRPr="00244626" w:rsidRDefault="00244626" w:rsidP="00244626">
      <w:pPr>
        <w:ind w:firstLineChars="100" w:firstLine="240"/>
        <w:rPr>
          <w:rFonts w:ascii="黑体" w:eastAsia="黑体" w:hAnsi="黑体" w:hint="eastAsia"/>
          <w:color w:val="000000"/>
          <w:sz w:val="32"/>
          <w:szCs w:val="32"/>
        </w:rPr>
      </w:pPr>
      <w:r w:rsidRPr="00244626">
        <w:rPr>
          <w:rFonts w:ascii="宋体" w:eastAsia="宋体" w:hAnsi="宋体" w:hint="eastAsia"/>
          <w:color w:val="333333"/>
          <w:sz w:val="24"/>
          <w:szCs w:val="24"/>
        </w:rPr>
        <w:t>7、</w:t>
      </w:r>
      <w:r w:rsidR="00E37DCB" w:rsidRPr="00244626">
        <w:rPr>
          <w:rFonts w:ascii="宋体" w:eastAsia="宋体" w:hAnsi="宋体"/>
          <w:color w:val="333333"/>
          <w:sz w:val="24"/>
          <w:szCs w:val="24"/>
        </w:rPr>
        <w:t>福建省计量院派员参加中国节能协会能源计量专委会暨能耗在线监测平台推进会</w:t>
      </w:r>
    </w:p>
    <w:p w:rsidR="00E37DCB" w:rsidRPr="00244626" w:rsidRDefault="00E37DCB" w:rsidP="00E042C8">
      <w:pPr>
        <w:ind w:firstLineChars="150" w:firstLine="360"/>
        <w:rPr>
          <w:rFonts w:asciiTheme="minorEastAsia" w:hAnsiTheme="minorEastAsia" w:hint="eastAsia"/>
          <w:sz w:val="24"/>
          <w:szCs w:val="24"/>
        </w:rPr>
      </w:pPr>
      <w:hyperlink r:id="rId11" w:history="1">
        <w:r w:rsidRPr="00244626">
          <w:rPr>
            <w:rStyle w:val="a4"/>
            <w:rFonts w:asciiTheme="minorEastAsia" w:hAnsiTheme="minorEastAsia"/>
            <w:sz w:val="24"/>
            <w:szCs w:val="24"/>
          </w:rPr>
          <w:t>http://www.fjjl.net/docc/news_detail.asp?id=8131</w:t>
        </w:r>
      </w:hyperlink>
    </w:p>
    <w:p w:rsidR="00E37DCB" w:rsidRDefault="00E37DCB" w:rsidP="00E37DCB">
      <w:pPr>
        <w:pStyle w:val="a3"/>
        <w:ind w:left="1004" w:firstLineChars="0" w:firstLine="0"/>
        <w:rPr>
          <w:rFonts w:hint="eastAsia"/>
        </w:rPr>
      </w:pPr>
    </w:p>
    <w:p w:rsidR="002541C5" w:rsidRPr="00D265A9" w:rsidRDefault="002541C5" w:rsidP="002541C5">
      <w:pPr>
        <w:pStyle w:val="a3"/>
        <w:ind w:left="644" w:firstLineChars="0" w:firstLine="0"/>
      </w:pPr>
    </w:p>
    <w:sectPr w:rsidR="002541C5" w:rsidRPr="00D265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4798D"/>
    <w:multiLevelType w:val="hybridMultilevel"/>
    <w:tmpl w:val="3D228FB0"/>
    <w:lvl w:ilvl="0" w:tplc="B9E409BE">
      <w:start w:val="1"/>
      <w:numFmt w:val="decimal"/>
      <w:lvlText w:val="%1、"/>
      <w:lvlJc w:val="left"/>
      <w:pPr>
        <w:ind w:left="720" w:hanging="720"/>
      </w:pPr>
      <w:rPr>
        <w:rFonts w:ascii="黑体" w:eastAsia="黑体" w:hAnsi="黑体" w:hint="default"/>
        <w:color w:val="00000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BA9760B"/>
    <w:multiLevelType w:val="hybridMultilevel"/>
    <w:tmpl w:val="DBBEB8A8"/>
    <w:lvl w:ilvl="0" w:tplc="BE102550">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7415538"/>
    <w:multiLevelType w:val="hybridMultilevel"/>
    <w:tmpl w:val="8D44094C"/>
    <w:lvl w:ilvl="0" w:tplc="9E78D8E6">
      <w:start w:val="5"/>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65A9"/>
    <w:rsid w:val="00244626"/>
    <w:rsid w:val="002541C5"/>
    <w:rsid w:val="003F03AE"/>
    <w:rsid w:val="004A2D40"/>
    <w:rsid w:val="00C616EE"/>
    <w:rsid w:val="00C90412"/>
    <w:rsid w:val="00D265A9"/>
    <w:rsid w:val="00E042C8"/>
    <w:rsid w:val="00E37D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5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2D40"/>
    <w:pPr>
      <w:ind w:firstLineChars="200" w:firstLine="420"/>
    </w:pPr>
  </w:style>
  <w:style w:type="character" w:styleId="a4">
    <w:name w:val="Hyperlink"/>
    <w:basedOn w:val="a0"/>
    <w:uiPriority w:val="99"/>
    <w:unhideWhenUsed/>
    <w:rsid w:val="004A2D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zcg.com.cn/html/xinwendongtai/detail_2019_02/02/262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fzcg.com.cn/html/xinwendongtai/detail_2019_02/01/262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jjl.ac.cn/news/content.action?newsTypeId=1&amp;newsId=588" TargetMode="External"/><Relationship Id="rId11" Type="http://schemas.openxmlformats.org/officeDocument/2006/relationships/hyperlink" Target="http://www.fjjl.net/docc/news_detail.asp?id=8131" TargetMode="External"/><Relationship Id="rId5" Type="http://schemas.openxmlformats.org/officeDocument/2006/relationships/hyperlink" Target="http://www.simt.com.cn/art/2019/2/18/art_3240_115475.html" TargetMode="External"/><Relationship Id="rId10" Type="http://schemas.openxmlformats.org/officeDocument/2006/relationships/hyperlink" Target="http://www.fzcg.com.cn/html/xinwendongtai/detail_2019_02/25/2646.html" TargetMode="External"/><Relationship Id="rId4" Type="http://schemas.openxmlformats.org/officeDocument/2006/relationships/webSettings" Target="webSettings.xml"/><Relationship Id="rId9" Type="http://schemas.openxmlformats.org/officeDocument/2006/relationships/hyperlink" Target="http://www.fzcg.com.cn/html/xinwendongtai/detail_2019_02/11/262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191</Words>
  <Characters>1095</Characters>
  <Application>Microsoft Office Word</Application>
  <DocSecurity>0</DocSecurity>
  <Lines>9</Lines>
  <Paragraphs>2</Paragraphs>
  <ScaleCrop>false</ScaleCrop>
  <Company>china</Company>
  <LinksUpToDate>false</LinksUpToDate>
  <CharactersWithSpaces>1284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11</cp:revision>
  <dcterms:created xsi:type="dcterms:W3CDTF">2019-02-27T01:51:00Z</dcterms:created>
  <dcterms:modified xsi:type="dcterms:W3CDTF">2019-02-27T05:41:00Z</dcterms:modified>
</cp:coreProperties>
</file>